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49" w:rsidRDefault="008F4E49" w:rsidP="008F4E49">
      <w:pPr>
        <w:pStyle w:val="PlainText"/>
      </w:pPr>
      <w:r>
        <w:t>Sent: Monday, August 25, 2014 11:40 AM</w:t>
      </w:r>
    </w:p>
    <w:p w:rsidR="008F4E49" w:rsidRDefault="008F4E49" w:rsidP="008F4E49">
      <w:pPr>
        <w:pStyle w:val="PlainText"/>
      </w:pPr>
      <w:r>
        <w:t>To: Michelle Dullea</w:t>
      </w:r>
    </w:p>
    <w:p w:rsidR="008F4E49" w:rsidRDefault="008F4E49" w:rsidP="008F4E49">
      <w:pPr>
        <w:pStyle w:val="PlainText"/>
      </w:pPr>
      <w:r>
        <w:t>Subject: Writing PLC 8/22/14</w:t>
      </w: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  <w:r>
        <w:t>Writing PLC 8/22/14</w:t>
      </w:r>
      <w:r w:rsidR="00B31818">
        <w:t xml:space="preserve"> (Revised Minutes)</w:t>
      </w:r>
      <w:bookmarkStart w:id="0" w:name="_GoBack"/>
      <w:bookmarkEnd w:id="0"/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  <w:r>
        <w:t>Introduction</w:t>
      </w: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  <w:r>
        <w:t>Review PLC</w:t>
      </w:r>
    </w:p>
    <w:p w:rsidR="008F4E49" w:rsidRDefault="008F4E49" w:rsidP="008F4E49">
      <w:pPr>
        <w:pStyle w:val="PlainText"/>
      </w:pPr>
      <w:r>
        <w:t>-mission, vision, values, goals, student learning outcomes, formative summative assessment -collaborative teams set standards, variety of assessments, compare results to standards -select teachers as leaders who have the ability to identify and solve problems without intervention -standards, outcomes, learning gains, formative/summative assessments -interventions, team guidance, systematic administration, instruction, outcomes -analysis of gains and instructional improvement, did interventions improve outcomes?</w:t>
      </w:r>
    </w:p>
    <w:p w:rsidR="008F4E49" w:rsidRDefault="008F4E49" w:rsidP="008F4E49">
      <w:pPr>
        <w:pStyle w:val="PlainText"/>
      </w:pPr>
      <w:r>
        <w:t>-commitment to continuous improvement</w:t>
      </w: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  <w:r>
        <w:t>Review norms</w:t>
      </w:r>
    </w:p>
    <w:p w:rsidR="008F4E49" w:rsidRDefault="008F4E49" w:rsidP="008F4E49">
      <w:pPr>
        <w:pStyle w:val="PlainText"/>
      </w:pPr>
      <w:r>
        <w:t>-selected norms</w:t>
      </w:r>
    </w:p>
    <w:p w:rsidR="008F4E49" w:rsidRDefault="008F4E49" w:rsidP="008F4E49">
      <w:pPr>
        <w:pStyle w:val="PlainText"/>
      </w:pPr>
      <w:r>
        <w:t>1. Full participation from all sites</w:t>
      </w:r>
    </w:p>
    <w:p w:rsidR="008F4E49" w:rsidRDefault="008F4E49" w:rsidP="008F4E49">
      <w:pPr>
        <w:pStyle w:val="PlainText"/>
      </w:pPr>
      <w:r>
        <w:t>2. Foster an equitable voice</w:t>
      </w:r>
    </w:p>
    <w:p w:rsidR="008F4E49" w:rsidRDefault="008F4E49" w:rsidP="008F4E49">
      <w:pPr>
        <w:pStyle w:val="PlainText"/>
      </w:pPr>
      <w:r>
        <w:t>3. Build a climate of open inquiry and exploration 4. Suspend assumptions 5. Try to understand other group members' perspectives on issues 6. Come to meetings ready to learn and work</w:t>
      </w: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  <w:r>
        <w:t>TPT/back to school</w:t>
      </w:r>
    </w:p>
    <w:p w:rsidR="008F4E49" w:rsidRDefault="008F4E49" w:rsidP="008F4E49">
      <w:pPr>
        <w:pStyle w:val="PlainText"/>
      </w:pPr>
      <w:r>
        <w:t xml:space="preserve">-Sheryl Sanchez is in charge of implementation of TPTs.  </w:t>
      </w:r>
    </w:p>
    <w:p w:rsidR="008F4E49" w:rsidRDefault="008F4E49" w:rsidP="008F4E49">
      <w:pPr>
        <w:pStyle w:val="PlainText"/>
      </w:pPr>
      <w:r>
        <w:t>-TPT should help to improve student retention</w:t>
      </w:r>
    </w:p>
    <w:p w:rsidR="008F4E49" w:rsidRDefault="008F4E49" w:rsidP="008F4E49">
      <w:pPr>
        <w:pStyle w:val="PlainText"/>
      </w:pPr>
      <w:r>
        <w:t>-</w:t>
      </w: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  <w:r>
        <w:t>DLTs</w:t>
      </w:r>
    </w:p>
    <w:p w:rsidR="008F4E49" w:rsidRDefault="008F4E49" w:rsidP="008F4E49">
      <w:pPr>
        <w:pStyle w:val="PlainText"/>
      </w:pPr>
      <w:r>
        <w:t>-Sheryl will emphasize crafting DLTs to be more comprehensive -principals are going to be visiting classrooms to check DLTs more often -DLTs need more student friendly language</w:t>
      </w: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  <w:r>
        <w:t>Open discussion</w:t>
      </w:r>
    </w:p>
    <w:p w:rsidR="008F4E49" w:rsidRDefault="008F4E49" w:rsidP="008F4E49">
      <w:pPr>
        <w:pStyle w:val="PlainText"/>
      </w:pPr>
      <w:r>
        <w:t xml:space="preserve">- </w:t>
      </w:r>
      <w:proofErr w:type="gramStart"/>
      <w:r>
        <w:t>compare</w:t>
      </w:r>
      <w:proofErr w:type="gramEnd"/>
      <w:r>
        <w:t xml:space="preserve"> and perhaps create a common assessment -common textbook?</w:t>
      </w:r>
    </w:p>
    <w:p w:rsidR="008F4E49" w:rsidRDefault="008F4E49" w:rsidP="008F4E49">
      <w:pPr>
        <w:pStyle w:val="PlainText"/>
      </w:pPr>
      <w:r>
        <w:t>-Michelle will follow up with examples of standardized tests and textbook samples</w:t>
      </w: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</w:p>
    <w:p w:rsidR="008F4E49" w:rsidRDefault="008F4E49" w:rsidP="008F4E49">
      <w:pPr>
        <w:pStyle w:val="PlainText"/>
      </w:pPr>
      <w:r>
        <w:t>Sent from my iPad</w:t>
      </w:r>
    </w:p>
    <w:p w:rsidR="00C66649" w:rsidRDefault="00C66649"/>
    <w:sectPr w:rsidR="00C6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9"/>
    <w:rsid w:val="008F4E49"/>
    <w:rsid w:val="00B31818"/>
    <w:rsid w:val="00C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4E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E4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4E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E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Dullea</dc:creator>
  <cp:lastModifiedBy>Michelle Dullea</cp:lastModifiedBy>
  <cp:revision>2</cp:revision>
  <dcterms:created xsi:type="dcterms:W3CDTF">2014-09-02T17:58:00Z</dcterms:created>
  <dcterms:modified xsi:type="dcterms:W3CDTF">2014-09-02T18:04:00Z</dcterms:modified>
</cp:coreProperties>
</file>