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Pr="0007582D" w:rsidRDefault="0007582D" w:rsidP="002E3925">
      <w:pPr>
        <w:pStyle w:val="Heading1"/>
        <w:spacing w:after="0" w:line="240" w:lineRule="auto"/>
        <w:rPr>
          <w:i w:val="0"/>
        </w:rPr>
      </w:pPr>
      <w:bookmarkStart w:id="0" w:name="_GoBack"/>
      <w:bookmarkEnd w:id="0"/>
      <w:r w:rsidRPr="0007582D">
        <w:rPr>
          <w:i w:val="0"/>
        </w:rPr>
        <w:t>SUHSD – ABE Math</w:t>
      </w:r>
      <w:r w:rsidR="002E3925">
        <w:rPr>
          <w:i w:val="0"/>
        </w:rPr>
        <w:t xml:space="preserve"> </w:t>
      </w:r>
      <w:r w:rsidRPr="0007582D">
        <w:rPr>
          <w:i w:val="0"/>
        </w:rPr>
        <w:t>PLC Meeting</w:t>
      </w:r>
    </w:p>
    <w:p w:rsidR="00A4511E" w:rsidRDefault="00090501" w:rsidP="002E3925">
      <w:pPr>
        <w:pStyle w:val="Heading2"/>
        <w:spacing w:after="0" w:line="240" w:lineRule="auto"/>
      </w:pPr>
      <w:sdt>
        <w:sdtPr>
          <w:alias w:val="Date"/>
          <w:tag w:val="Date"/>
          <w:id w:val="810022583"/>
          <w:placeholder>
            <w:docPart w:val="2D38B9F02AB146B7888AE95AF272ED12"/>
          </w:placeholder>
          <w:date w:fullDate="2014-03-1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7582D">
            <w:t>March 14, 2014</w:t>
          </w:r>
        </w:sdtContent>
      </w:sdt>
      <w:r w:rsidR="002E3925">
        <w:t xml:space="preserve">         </w:t>
      </w:r>
      <w:r w:rsidR="0007582D">
        <w:t>1:00 PM – 4:00 PM</w:t>
      </w:r>
    </w:p>
    <w:p w:rsidR="002E3925" w:rsidRPr="002E3925" w:rsidRDefault="002E3925" w:rsidP="002E3925"/>
    <w:p w:rsidR="00A4511E" w:rsidRPr="00E460A2" w:rsidRDefault="00A4511E" w:rsidP="002E3925">
      <w:pPr>
        <w:spacing w:after="0" w:line="240" w:lineRule="auto"/>
      </w:pPr>
      <w:r w:rsidRPr="00E460A2">
        <w:t>Meeting Facilitator:</w:t>
      </w:r>
      <w:r w:rsidR="00FE2819" w:rsidRPr="00E460A2">
        <w:t xml:space="preserve"> </w:t>
      </w:r>
      <w:r w:rsidR="0007582D">
        <w:t>Lisa Diaz</w:t>
      </w:r>
    </w:p>
    <w:p w:rsidR="001423A6" w:rsidRPr="001423A6" w:rsidRDefault="00A4511E" w:rsidP="00A87891">
      <w:r w:rsidRPr="00E460A2">
        <w:t>Invitees:</w:t>
      </w:r>
      <w:r w:rsidR="00A87891">
        <w:t xml:space="preserve"> </w:t>
      </w:r>
      <w:r w:rsidR="0007582D">
        <w:t>Sean Caruana, Nancy Castaneda, Steve Alvarado, Sarah McLinden</w:t>
      </w:r>
    </w:p>
    <w:p w:rsidR="0007582D" w:rsidRDefault="0007582D" w:rsidP="0007582D">
      <w:pPr>
        <w:pStyle w:val="ListNumber"/>
        <w:numPr>
          <w:ilvl w:val="0"/>
          <w:numId w:val="26"/>
        </w:numPr>
      </w:pPr>
      <w:r>
        <w:t>Review of Last Meeting</w:t>
      </w:r>
    </w:p>
    <w:p w:rsidR="00A87891" w:rsidRPr="00AE391E" w:rsidRDefault="0007582D" w:rsidP="0007582D">
      <w:pPr>
        <w:pStyle w:val="ListNumber"/>
        <w:numPr>
          <w:ilvl w:val="0"/>
          <w:numId w:val="12"/>
        </w:numPr>
        <w:ind w:left="1080"/>
      </w:pPr>
      <w:r>
        <w:t>We reviewed course outline for Beginning ABE Math</w:t>
      </w:r>
    </w:p>
    <w:p w:rsidR="00A87891" w:rsidRDefault="0007582D" w:rsidP="0007582D">
      <w:pPr>
        <w:pStyle w:val="ListNumber"/>
        <w:numPr>
          <w:ilvl w:val="0"/>
          <w:numId w:val="26"/>
        </w:numPr>
      </w:pPr>
      <w:r>
        <w:t>Next Step - Aligning Course Outlines to Common Core</w:t>
      </w:r>
    </w:p>
    <w:p w:rsidR="00E87CE1" w:rsidRDefault="00E87CE1" w:rsidP="00E87CE1">
      <w:pPr>
        <w:pStyle w:val="ListNumber"/>
        <w:numPr>
          <w:ilvl w:val="0"/>
          <w:numId w:val="12"/>
        </w:numPr>
        <w:ind w:left="1080"/>
      </w:pPr>
      <w:r>
        <w:t>We are in the process of embedding it</w:t>
      </w:r>
    </w:p>
    <w:p w:rsidR="00E87CE1" w:rsidRDefault="00E87CE1" w:rsidP="00E87CE1">
      <w:pPr>
        <w:pStyle w:val="ListNumber"/>
        <w:numPr>
          <w:ilvl w:val="0"/>
          <w:numId w:val="12"/>
        </w:numPr>
        <w:ind w:left="1440"/>
      </w:pPr>
      <w:r>
        <w:t>Next step is to determine how is it changing how we teach and the way we’ll teach</w:t>
      </w:r>
    </w:p>
    <w:p w:rsidR="0007582D" w:rsidRDefault="0007582D" w:rsidP="0007582D">
      <w:pPr>
        <w:pStyle w:val="ListNumber"/>
        <w:numPr>
          <w:ilvl w:val="0"/>
          <w:numId w:val="12"/>
        </w:numPr>
        <w:ind w:left="1080"/>
      </w:pPr>
      <w:r>
        <w:t xml:space="preserve">Lesson plans are going to be created as </w:t>
      </w:r>
      <w:r w:rsidR="002E3925">
        <w:t xml:space="preserve">the </w:t>
      </w:r>
      <w:r>
        <w:t xml:space="preserve">standards from </w:t>
      </w:r>
      <w:r w:rsidR="002E3925">
        <w:t xml:space="preserve">the </w:t>
      </w:r>
      <w:r>
        <w:t>outlines align to common core.</w:t>
      </w:r>
      <w:r w:rsidR="00867A2B">
        <w:t xml:space="preserve"> (Sean has example lesson plan template)</w:t>
      </w:r>
    </w:p>
    <w:p w:rsidR="00867A2B" w:rsidRDefault="002E3925" w:rsidP="0007582D">
      <w:pPr>
        <w:pStyle w:val="ListNumber"/>
        <w:numPr>
          <w:ilvl w:val="0"/>
          <w:numId w:val="12"/>
        </w:numPr>
        <w:ind w:left="1440"/>
      </w:pPr>
      <w:r>
        <w:t>Lesson plans w</w:t>
      </w:r>
      <w:r w:rsidR="00867A2B">
        <w:t>ill contain the standards/pathways used</w:t>
      </w:r>
    </w:p>
    <w:p w:rsidR="00867A2B" w:rsidRDefault="00867A2B" w:rsidP="00867A2B">
      <w:pPr>
        <w:pStyle w:val="ListNumber"/>
        <w:numPr>
          <w:ilvl w:val="0"/>
          <w:numId w:val="12"/>
        </w:numPr>
        <w:ind w:left="1800"/>
      </w:pPr>
      <w:r>
        <w:t>Format will include some type of Do Now/Warm Up, Objective, Materials Needed, Anticipatory Set, Independent Practice, Guided Practice, and Closure</w:t>
      </w:r>
    </w:p>
    <w:p w:rsidR="00E87CE1" w:rsidRDefault="0007582D" w:rsidP="002E3925">
      <w:pPr>
        <w:pStyle w:val="ListNumber"/>
        <w:numPr>
          <w:ilvl w:val="0"/>
          <w:numId w:val="12"/>
        </w:numPr>
        <w:ind w:left="1440"/>
      </w:pPr>
      <w:r>
        <w:t>A shared bank will be available amongst all ABE teachers (with at least ten lessons)</w:t>
      </w:r>
    </w:p>
    <w:p w:rsidR="0007582D" w:rsidRDefault="0007582D" w:rsidP="0007582D">
      <w:pPr>
        <w:pStyle w:val="ListNumber"/>
        <w:numPr>
          <w:ilvl w:val="0"/>
          <w:numId w:val="12"/>
        </w:numPr>
        <w:ind w:left="1440"/>
      </w:pPr>
      <w:r>
        <w:t>We should all be able to use these lessons within our classrooms</w:t>
      </w:r>
    </w:p>
    <w:p w:rsidR="0007582D" w:rsidRDefault="0007582D" w:rsidP="0007582D">
      <w:pPr>
        <w:pStyle w:val="ListNumber"/>
        <w:numPr>
          <w:ilvl w:val="0"/>
          <w:numId w:val="12"/>
        </w:numPr>
        <w:ind w:left="1800"/>
      </w:pPr>
      <w:r>
        <w:t>We all already use the same curriculum</w:t>
      </w:r>
    </w:p>
    <w:p w:rsidR="0007582D" w:rsidRDefault="0007582D" w:rsidP="002E3925">
      <w:pPr>
        <w:pStyle w:val="ListNumber"/>
        <w:numPr>
          <w:ilvl w:val="0"/>
          <w:numId w:val="12"/>
        </w:numPr>
        <w:ind w:left="1800"/>
      </w:pPr>
      <w:r>
        <w:t>Will be thematic in nature</w:t>
      </w:r>
      <w:r w:rsidR="002E3925">
        <w:t>, but m</w:t>
      </w:r>
      <w:r>
        <w:t>ore concrete and applied than a typical lesson</w:t>
      </w:r>
    </w:p>
    <w:p w:rsidR="00E87CE1" w:rsidRDefault="00E87CE1" w:rsidP="00E87CE1">
      <w:pPr>
        <w:pStyle w:val="ListNumber"/>
        <w:numPr>
          <w:ilvl w:val="0"/>
          <w:numId w:val="12"/>
        </w:numPr>
        <w:ind w:left="1800"/>
      </w:pPr>
      <w:r>
        <w:t>Use of direct instruction and small groups will implement common core</w:t>
      </w:r>
    </w:p>
    <w:p w:rsidR="0007582D" w:rsidRDefault="0007582D" w:rsidP="0007582D">
      <w:pPr>
        <w:pStyle w:val="ListNumber"/>
        <w:numPr>
          <w:ilvl w:val="0"/>
          <w:numId w:val="12"/>
        </w:numPr>
        <w:ind w:left="1440"/>
      </w:pPr>
      <w:r>
        <w:t>Lesson will create proof</w:t>
      </w:r>
    </w:p>
    <w:p w:rsidR="0007582D" w:rsidRDefault="00E87CE1" w:rsidP="00E87CE1">
      <w:pPr>
        <w:pStyle w:val="ListNumber"/>
        <w:numPr>
          <w:ilvl w:val="0"/>
          <w:numId w:val="12"/>
        </w:numPr>
        <w:ind w:left="1800"/>
      </w:pPr>
      <w:r>
        <w:t>A piece of WASC is how have we incorporated common core?</w:t>
      </w:r>
    </w:p>
    <w:p w:rsidR="00A4511E" w:rsidRPr="00D465F4" w:rsidRDefault="00E87CE1" w:rsidP="00E87CE1">
      <w:pPr>
        <w:pStyle w:val="ListParagraph"/>
        <w:numPr>
          <w:ilvl w:val="0"/>
          <w:numId w:val="26"/>
        </w:numPr>
      </w:pPr>
      <w:r>
        <w:t>In Class</w:t>
      </w:r>
    </w:p>
    <w:p w:rsidR="00A87891" w:rsidRDefault="00E87CE1" w:rsidP="00E87CE1">
      <w:pPr>
        <w:pStyle w:val="ListNumber"/>
        <w:numPr>
          <w:ilvl w:val="0"/>
          <w:numId w:val="27"/>
        </w:numPr>
      </w:pPr>
      <w:r>
        <w:t>Try out new created lessons</w:t>
      </w:r>
    </w:p>
    <w:p w:rsidR="00E87CE1" w:rsidRDefault="00E87CE1" w:rsidP="00E87CE1">
      <w:pPr>
        <w:pStyle w:val="ListNumber"/>
        <w:numPr>
          <w:ilvl w:val="1"/>
          <w:numId w:val="27"/>
        </w:numPr>
      </w:pPr>
      <w:r>
        <w:lastRenderedPageBreak/>
        <w:t>Does it work? What changes need to be made?</w:t>
      </w:r>
    </w:p>
    <w:p w:rsidR="00E87CE1" w:rsidRDefault="00E87CE1" w:rsidP="00E87CE1">
      <w:pPr>
        <w:pStyle w:val="ListNumber"/>
        <w:numPr>
          <w:ilvl w:val="1"/>
          <w:numId w:val="27"/>
        </w:numPr>
      </w:pPr>
      <w:r>
        <w:t>We’ll do try outs before making concrete</w:t>
      </w:r>
    </w:p>
    <w:p w:rsidR="00E87CE1" w:rsidRPr="00AE391E" w:rsidRDefault="00E87CE1" w:rsidP="00E87CE1">
      <w:pPr>
        <w:pStyle w:val="ListNumber"/>
        <w:numPr>
          <w:ilvl w:val="1"/>
          <w:numId w:val="27"/>
        </w:numPr>
      </w:pPr>
      <w:r>
        <w:t>Start with assessment and work backwards to create a lesson that works</w:t>
      </w:r>
    </w:p>
    <w:p w:rsidR="00A87891" w:rsidRDefault="00867A2B" w:rsidP="00867A2B">
      <w:pPr>
        <w:pStyle w:val="ListNumber"/>
        <w:numPr>
          <w:ilvl w:val="0"/>
          <w:numId w:val="26"/>
        </w:numPr>
      </w:pPr>
      <w:r>
        <w:t>Beginning ABE Math and the Common Core</w:t>
      </w:r>
    </w:p>
    <w:p w:rsidR="00867A2B" w:rsidRDefault="00867A2B" w:rsidP="00867A2B">
      <w:pPr>
        <w:pStyle w:val="ListNumber"/>
        <w:numPr>
          <w:ilvl w:val="1"/>
          <w:numId w:val="26"/>
        </w:numPr>
      </w:pPr>
      <w:r>
        <w:t>AGS book</w:t>
      </w:r>
      <w:r w:rsidR="002E3925">
        <w:t xml:space="preserve">s already have lessons on the sides of pages in the </w:t>
      </w:r>
      <w:r>
        <w:t>teacher’s edition that relate to common core</w:t>
      </w:r>
    </w:p>
    <w:p w:rsidR="00867A2B" w:rsidRDefault="00867A2B" w:rsidP="00867A2B">
      <w:pPr>
        <w:pStyle w:val="ListNumber"/>
        <w:numPr>
          <w:ilvl w:val="2"/>
          <w:numId w:val="26"/>
        </w:numPr>
      </w:pPr>
      <w:r>
        <w:t>There are also the work related worksheets to build upon (on the job practice worksheets for each chapter)</w:t>
      </w:r>
    </w:p>
    <w:p w:rsidR="00867A2B" w:rsidRDefault="00867A2B" w:rsidP="00867A2B">
      <w:pPr>
        <w:pStyle w:val="ListNumber"/>
        <w:numPr>
          <w:ilvl w:val="2"/>
          <w:numId w:val="26"/>
        </w:numPr>
      </w:pPr>
      <w:r>
        <w:t>They incorporate more than one standard</w:t>
      </w:r>
    </w:p>
    <w:p w:rsidR="00867A2B" w:rsidRDefault="002E3925" w:rsidP="00867A2B">
      <w:pPr>
        <w:pStyle w:val="ListNumber"/>
        <w:numPr>
          <w:ilvl w:val="1"/>
          <w:numId w:val="26"/>
        </w:numPr>
      </w:pPr>
      <w:r>
        <w:t>Other real world</w:t>
      </w:r>
      <w:r w:rsidR="00867A2B">
        <w:t xml:space="preserve"> example ideas include:</w:t>
      </w:r>
    </w:p>
    <w:p w:rsidR="00867A2B" w:rsidRDefault="00867A2B" w:rsidP="00867A2B">
      <w:pPr>
        <w:pStyle w:val="ListNumber"/>
        <w:numPr>
          <w:ilvl w:val="2"/>
          <w:numId w:val="26"/>
        </w:numPr>
      </w:pPr>
      <w:r>
        <w:t>Going to the movies</w:t>
      </w:r>
    </w:p>
    <w:p w:rsidR="00867A2B" w:rsidRDefault="00867A2B" w:rsidP="00867A2B">
      <w:pPr>
        <w:pStyle w:val="ListNumber"/>
        <w:numPr>
          <w:ilvl w:val="2"/>
          <w:numId w:val="26"/>
        </w:numPr>
      </w:pPr>
      <w:r>
        <w:t>Visiting Disneyland/Zoo/Sea World</w:t>
      </w:r>
    </w:p>
    <w:p w:rsidR="00867A2B" w:rsidRDefault="00867A2B" w:rsidP="00867A2B">
      <w:pPr>
        <w:pStyle w:val="ListNumber"/>
        <w:numPr>
          <w:ilvl w:val="2"/>
          <w:numId w:val="26"/>
        </w:numPr>
      </w:pPr>
      <w:r>
        <w:t>Any type of Event</w:t>
      </w:r>
    </w:p>
    <w:p w:rsidR="00867A2B" w:rsidRDefault="00867A2B" w:rsidP="00867A2B">
      <w:pPr>
        <w:pStyle w:val="ListNumber"/>
        <w:numPr>
          <w:ilvl w:val="2"/>
          <w:numId w:val="26"/>
        </w:numPr>
      </w:pPr>
      <w:r>
        <w:t>Comparison Shopping</w:t>
      </w:r>
    </w:p>
    <w:p w:rsidR="00867A2B" w:rsidRDefault="00867A2B" w:rsidP="00867A2B">
      <w:pPr>
        <w:pStyle w:val="ListNumber"/>
        <w:numPr>
          <w:ilvl w:val="2"/>
          <w:numId w:val="26"/>
        </w:numPr>
      </w:pPr>
      <w:r>
        <w:t>Grocery Shopping</w:t>
      </w:r>
    </w:p>
    <w:p w:rsidR="00867A2B" w:rsidRDefault="00920826" w:rsidP="00920826">
      <w:pPr>
        <w:pStyle w:val="ListNumber"/>
        <w:numPr>
          <w:ilvl w:val="3"/>
          <w:numId w:val="26"/>
        </w:numPr>
      </w:pPr>
      <w:r>
        <w:t>Theme we want to start with is b</w:t>
      </w:r>
      <w:r w:rsidR="00867A2B">
        <w:t>aseball</w:t>
      </w:r>
    </w:p>
    <w:p w:rsidR="00867A2B" w:rsidRDefault="00867A2B" w:rsidP="00920826">
      <w:pPr>
        <w:pStyle w:val="ListNumber"/>
        <w:numPr>
          <w:ilvl w:val="4"/>
          <w:numId w:val="26"/>
        </w:numPr>
      </w:pPr>
      <w:r>
        <w:t xml:space="preserve">We will create lessons </w:t>
      </w:r>
      <w:r w:rsidR="00920826">
        <w:t xml:space="preserve">for </w:t>
      </w:r>
      <w:r>
        <w:t xml:space="preserve">various </w:t>
      </w:r>
      <w:r w:rsidR="00920826">
        <w:t xml:space="preserve">ABE Math </w:t>
      </w:r>
      <w:r>
        <w:t>levels with various standards involving baseball</w:t>
      </w:r>
    </w:p>
    <w:p w:rsidR="00867A2B" w:rsidRPr="00AE391E" w:rsidRDefault="00867A2B" w:rsidP="00867A2B">
      <w:pPr>
        <w:pStyle w:val="ListNumber"/>
        <w:numPr>
          <w:ilvl w:val="1"/>
          <w:numId w:val="26"/>
        </w:numPr>
      </w:pPr>
      <w:r>
        <w:t>Web Quest can be used for groups</w:t>
      </w:r>
    </w:p>
    <w:p w:rsidR="00A87891" w:rsidRDefault="00867A2B" w:rsidP="00867A2B">
      <w:pPr>
        <w:pStyle w:val="ListNumber"/>
        <w:numPr>
          <w:ilvl w:val="0"/>
          <w:numId w:val="26"/>
        </w:numPr>
      </w:pPr>
      <w:r>
        <w:t>GED Math Update</w:t>
      </w:r>
    </w:p>
    <w:p w:rsidR="00867A2B" w:rsidRDefault="00867A2B" w:rsidP="00867A2B">
      <w:pPr>
        <w:pStyle w:val="ListNumber"/>
        <w:numPr>
          <w:ilvl w:val="1"/>
          <w:numId w:val="26"/>
        </w:numPr>
      </w:pPr>
      <w:r>
        <w:t>Section Test was extended 25 minutes</w:t>
      </w:r>
    </w:p>
    <w:p w:rsidR="00867A2B" w:rsidRDefault="003423F0" w:rsidP="00867A2B">
      <w:pPr>
        <w:pStyle w:val="ListNumber"/>
        <w:numPr>
          <w:ilvl w:val="1"/>
          <w:numId w:val="26"/>
        </w:numPr>
      </w:pPr>
      <w:r>
        <w:t>Once a gauge of people finishing has been received, they can decide if the actual tes</w:t>
      </w:r>
      <w:r w:rsidR="00920826">
        <w:t>t questions need to be modified</w:t>
      </w:r>
    </w:p>
    <w:p w:rsidR="003423F0" w:rsidRDefault="00920826" w:rsidP="003423F0">
      <w:pPr>
        <w:pStyle w:val="ListNumber"/>
        <w:numPr>
          <w:ilvl w:val="2"/>
          <w:numId w:val="26"/>
        </w:numPr>
      </w:pPr>
      <w:r>
        <w:t>It needs to be made attainable</w:t>
      </w:r>
    </w:p>
    <w:p w:rsidR="003423F0" w:rsidRDefault="003423F0" w:rsidP="003423F0">
      <w:pPr>
        <w:pStyle w:val="ListNumber"/>
        <w:numPr>
          <w:ilvl w:val="2"/>
          <w:numId w:val="26"/>
        </w:numPr>
      </w:pPr>
      <w:r>
        <w:t>It’s the word problems that make it so difficult for our students</w:t>
      </w:r>
    </w:p>
    <w:p w:rsidR="003423F0" w:rsidRDefault="003423F0" w:rsidP="003423F0">
      <w:pPr>
        <w:pStyle w:val="ListNumber"/>
        <w:numPr>
          <w:ilvl w:val="2"/>
          <w:numId w:val="26"/>
        </w:numPr>
      </w:pPr>
      <w:r>
        <w:t>There are also problems with the whiteboards</w:t>
      </w:r>
    </w:p>
    <w:p w:rsidR="003423F0" w:rsidRDefault="003423F0" w:rsidP="003423F0">
      <w:pPr>
        <w:pStyle w:val="ListNumber"/>
        <w:numPr>
          <w:ilvl w:val="3"/>
          <w:numId w:val="26"/>
        </w:numPr>
      </w:pPr>
      <w:r>
        <w:lastRenderedPageBreak/>
        <w:t>Having to ask the proctor to erase the board takes time</w:t>
      </w:r>
    </w:p>
    <w:p w:rsidR="003423F0" w:rsidRDefault="003423F0" w:rsidP="003423F0">
      <w:pPr>
        <w:pStyle w:val="ListNumber"/>
        <w:numPr>
          <w:ilvl w:val="3"/>
          <w:numId w:val="26"/>
        </w:numPr>
      </w:pPr>
      <w:r>
        <w:t>Not big enough to complete the level of question without erasing it</w:t>
      </w:r>
    </w:p>
    <w:p w:rsidR="003423F0" w:rsidRDefault="003423F0" w:rsidP="003423F0">
      <w:pPr>
        <w:pStyle w:val="ListNumber"/>
        <w:numPr>
          <w:ilvl w:val="2"/>
          <w:numId w:val="26"/>
        </w:numPr>
      </w:pPr>
      <w:r>
        <w:t>Calculator Practice is available at atomiclearning.com/TI30XS</w:t>
      </w:r>
    </w:p>
    <w:p w:rsidR="003423F0" w:rsidRDefault="003423F0" w:rsidP="003423F0">
      <w:pPr>
        <w:pStyle w:val="ListNumber"/>
        <w:numPr>
          <w:ilvl w:val="2"/>
          <w:numId w:val="26"/>
        </w:numPr>
      </w:pPr>
      <w:r>
        <w:t xml:space="preserve">PassGED.com </w:t>
      </w:r>
    </w:p>
    <w:p w:rsidR="003423F0" w:rsidRDefault="003423F0" w:rsidP="003423F0">
      <w:pPr>
        <w:pStyle w:val="ListNumber"/>
        <w:numPr>
          <w:ilvl w:val="3"/>
          <w:numId w:val="26"/>
        </w:numPr>
      </w:pPr>
      <w:r>
        <w:t>If a student uses the site fo</w:t>
      </w:r>
      <w:r w:rsidR="00920826">
        <w:t>r 20 hours, studying any subject,</w:t>
      </w:r>
      <w:r>
        <w:t xml:space="preserve"> and scores at least a 50 on the practice test, they are guaranteeing that the student will pass the GED test.</w:t>
      </w:r>
    </w:p>
    <w:p w:rsidR="003423F0" w:rsidRDefault="003423F0" w:rsidP="003423F0">
      <w:pPr>
        <w:pStyle w:val="ListNumber"/>
        <w:numPr>
          <w:ilvl w:val="3"/>
          <w:numId w:val="26"/>
        </w:numPr>
      </w:pPr>
      <w:r>
        <w:t>If they do not pass, the agency will get $100 (we can use this for re-takes)</w:t>
      </w:r>
    </w:p>
    <w:p w:rsidR="003423F0" w:rsidRDefault="003423F0" w:rsidP="003423F0">
      <w:pPr>
        <w:pStyle w:val="ListNumber"/>
        <w:numPr>
          <w:ilvl w:val="2"/>
          <w:numId w:val="26"/>
        </w:numPr>
      </w:pPr>
      <w:r>
        <w:t>Anyone who took the test in the first six weeks (before the time increase) can retake the test for free and the previous score online will be zeroed out.</w:t>
      </w:r>
    </w:p>
    <w:p w:rsidR="003423F0" w:rsidRDefault="003423F0" w:rsidP="003423F0">
      <w:pPr>
        <w:pStyle w:val="ListNumber"/>
        <w:numPr>
          <w:ilvl w:val="2"/>
          <w:numId w:val="26"/>
        </w:numPr>
      </w:pPr>
      <w:r>
        <w:t>Students can view what areas they need to work on</w:t>
      </w:r>
    </w:p>
    <w:p w:rsidR="002E3925" w:rsidRDefault="002E3925" w:rsidP="002E3925">
      <w:pPr>
        <w:pStyle w:val="ListNumber"/>
        <w:numPr>
          <w:ilvl w:val="3"/>
          <w:numId w:val="26"/>
        </w:numPr>
      </w:pPr>
      <w:r>
        <w:t>If they go to myGED</w:t>
      </w:r>
    </w:p>
    <w:p w:rsidR="002E3925" w:rsidRDefault="002E3925" w:rsidP="002E3925">
      <w:pPr>
        <w:pStyle w:val="ListNumber"/>
        <w:numPr>
          <w:ilvl w:val="4"/>
          <w:numId w:val="26"/>
        </w:numPr>
      </w:pPr>
      <w:r>
        <w:t>They need to go to their dashboard, then review results, then recommendations</w:t>
      </w:r>
    </w:p>
    <w:p w:rsidR="002E3925" w:rsidRDefault="002E3925" w:rsidP="003423F0">
      <w:pPr>
        <w:pStyle w:val="ListNumber"/>
        <w:numPr>
          <w:ilvl w:val="2"/>
          <w:numId w:val="26"/>
        </w:numPr>
      </w:pPr>
      <w:r>
        <w:t>Scores</w:t>
      </w:r>
    </w:p>
    <w:p w:rsidR="002E3925" w:rsidRDefault="002E3925" w:rsidP="002E3925">
      <w:pPr>
        <w:pStyle w:val="ListNumber"/>
        <w:numPr>
          <w:ilvl w:val="3"/>
          <w:numId w:val="26"/>
        </w:numPr>
      </w:pPr>
      <w:r>
        <w:t xml:space="preserve">Agency will </w:t>
      </w:r>
      <w:r w:rsidR="00920826">
        <w:t xml:space="preserve">now </w:t>
      </w:r>
      <w:r>
        <w:t>get access</w:t>
      </w:r>
      <w:r w:rsidR="00920826">
        <w:t xml:space="preserve"> to scores </w:t>
      </w:r>
    </w:p>
    <w:p w:rsidR="002E3925" w:rsidRDefault="002E3925" w:rsidP="002E3925">
      <w:pPr>
        <w:pStyle w:val="ListNumber"/>
        <w:numPr>
          <w:ilvl w:val="4"/>
          <w:numId w:val="26"/>
        </w:numPr>
      </w:pPr>
      <w:r>
        <w:t>Sara Salgado is now a certified GED manager</w:t>
      </w:r>
    </w:p>
    <w:p w:rsidR="002E3925" w:rsidRDefault="002E3925" w:rsidP="002E3925">
      <w:pPr>
        <w:pStyle w:val="ListNumber"/>
        <w:numPr>
          <w:ilvl w:val="4"/>
          <w:numId w:val="26"/>
        </w:numPr>
      </w:pPr>
      <w:r>
        <w:t>She will get a list of passers… finally</w:t>
      </w:r>
    </w:p>
    <w:p w:rsidR="002E3925" w:rsidRDefault="002E3925" w:rsidP="002E3925">
      <w:pPr>
        <w:pStyle w:val="ListNumber"/>
        <w:numPr>
          <w:ilvl w:val="4"/>
          <w:numId w:val="26"/>
        </w:numPr>
      </w:pPr>
      <w:r>
        <w:t>List will then be released to teachers</w:t>
      </w:r>
    </w:p>
    <w:p w:rsidR="002E3925" w:rsidRDefault="002E3925" w:rsidP="002E3925">
      <w:pPr>
        <w:pStyle w:val="ListNumber"/>
        <w:numPr>
          <w:ilvl w:val="5"/>
          <w:numId w:val="26"/>
        </w:numPr>
      </w:pPr>
      <w:r>
        <w:t>Student waiver may be needed</w:t>
      </w:r>
    </w:p>
    <w:p w:rsidR="002E3925" w:rsidRDefault="002E3925" w:rsidP="003423F0">
      <w:pPr>
        <w:pStyle w:val="ListNumber"/>
        <w:numPr>
          <w:ilvl w:val="2"/>
          <w:numId w:val="26"/>
        </w:numPr>
      </w:pPr>
      <w:r>
        <w:t>45% is now quantitative and 55% is algebraic problem solving</w:t>
      </w:r>
    </w:p>
    <w:p w:rsidR="002E3925" w:rsidRDefault="002E3925" w:rsidP="002E3925">
      <w:pPr>
        <w:pStyle w:val="ListNumber"/>
        <w:numPr>
          <w:ilvl w:val="3"/>
          <w:numId w:val="26"/>
        </w:numPr>
      </w:pPr>
      <w:r>
        <w:t>There are multistep word problems</w:t>
      </w:r>
    </w:p>
    <w:p w:rsidR="008E476B" w:rsidRPr="00554276" w:rsidRDefault="002E3925" w:rsidP="002E3925">
      <w:pPr>
        <w:pStyle w:val="ListNumber"/>
        <w:numPr>
          <w:ilvl w:val="3"/>
          <w:numId w:val="26"/>
        </w:numPr>
      </w:pPr>
      <w:r>
        <w:t>Data Analysis and other math components have been moved to the Science and Social Studies tests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82C29A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835E9"/>
    <w:multiLevelType w:val="hybridMultilevel"/>
    <w:tmpl w:val="F49EE45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DA42CF"/>
    <w:multiLevelType w:val="hybridMultilevel"/>
    <w:tmpl w:val="879274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CB40336"/>
    <w:multiLevelType w:val="hybridMultilevel"/>
    <w:tmpl w:val="519EA7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12"/>
  </w:num>
  <w:num w:numId="5">
    <w:abstractNumId w:val="23"/>
  </w:num>
  <w:num w:numId="6">
    <w:abstractNumId w:val="11"/>
  </w:num>
  <w:num w:numId="7">
    <w:abstractNumId w:val="21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4"/>
  </w:num>
  <w:num w:numId="24">
    <w:abstractNumId w:val="15"/>
  </w:num>
  <w:num w:numId="25">
    <w:abstractNumId w:val="19"/>
  </w:num>
  <w:num w:numId="26">
    <w:abstractNumId w:val="20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2D"/>
    <w:rsid w:val="0007582D"/>
    <w:rsid w:val="00090501"/>
    <w:rsid w:val="00095C05"/>
    <w:rsid w:val="000E2FAD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E3925"/>
    <w:rsid w:val="00337A32"/>
    <w:rsid w:val="003423F0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7A2B"/>
    <w:rsid w:val="00867EA4"/>
    <w:rsid w:val="00895FB9"/>
    <w:rsid w:val="008E476B"/>
    <w:rsid w:val="00920826"/>
    <w:rsid w:val="009921B8"/>
    <w:rsid w:val="00993B51"/>
    <w:rsid w:val="00A07662"/>
    <w:rsid w:val="00A4511E"/>
    <w:rsid w:val="00A87891"/>
    <w:rsid w:val="00AE391E"/>
    <w:rsid w:val="00B435B5"/>
    <w:rsid w:val="00B5397D"/>
    <w:rsid w:val="00BB542C"/>
    <w:rsid w:val="00C1643D"/>
    <w:rsid w:val="00D31AB7"/>
    <w:rsid w:val="00E460A2"/>
    <w:rsid w:val="00E87CE1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mclinden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38B9F02AB146B7888AE95AF272E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49437-0636-4A48-B548-AFF0C45948E8}"/>
      </w:docPartPr>
      <w:docPartBody>
        <w:p w:rsidR="003B4D13" w:rsidRDefault="00E73029">
          <w:pPr>
            <w:pStyle w:val="2D38B9F02AB146B7888AE95AF272ED1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29"/>
    <w:rsid w:val="003B4D13"/>
    <w:rsid w:val="00BC6707"/>
    <w:rsid w:val="00E7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D18B233345490BBE033FBDEF833D84">
    <w:name w:val="BFD18B233345490BBE033FBDEF833D84"/>
  </w:style>
  <w:style w:type="paragraph" w:customStyle="1" w:styleId="2D38B9F02AB146B7888AE95AF272ED12">
    <w:name w:val="2D38B9F02AB146B7888AE95AF272ED12"/>
  </w:style>
  <w:style w:type="paragraph" w:customStyle="1" w:styleId="BAD3C30358E146E48ECE75E810973A92">
    <w:name w:val="BAD3C30358E146E48ECE75E810973A92"/>
  </w:style>
  <w:style w:type="paragraph" w:customStyle="1" w:styleId="0AEB50468829417D888F927AD29E5B43">
    <w:name w:val="0AEB50468829417D888F927AD29E5B43"/>
  </w:style>
  <w:style w:type="paragraph" w:customStyle="1" w:styleId="0F8938635CB8416FB7A9FDDCE563E2B0">
    <w:name w:val="0F8938635CB8416FB7A9FDDCE563E2B0"/>
  </w:style>
  <w:style w:type="paragraph" w:customStyle="1" w:styleId="9B5C7156CAC04B9C90B8DE78D01291AF">
    <w:name w:val="9B5C7156CAC04B9C90B8DE78D01291AF"/>
  </w:style>
  <w:style w:type="paragraph" w:customStyle="1" w:styleId="634EAA2B38B748D690A7305CBE4DBDF5">
    <w:name w:val="634EAA2B38B748D690A7305CBE4DBDF5"/>
  </w:style>
  <w:style w:type="paragraph" w:customStyle="1" w:styleId="F96CE155CB924EDE9A5988C07BE141BF">
    <w:name w:val="F96CE155CB924EDE9A5988C07BE141BF"/>
  </w:style>
  <w:style w:type="paragraph" w:customStyle="1" w:styleId="A22F4849F2164E1DABAC1D1412255D15">
    <w:name w:val="A22F4849F2164E1DABAC1D1412255D15"/>
  </w:style>
  <w:style w:type="paragraph" w:customStyle="1" w:styleId="DD90596DF3BD4F19A0B3C72D0ADDD068">
    <w:name w:val="DD90596DF3BD4F19A0B3C72D0ADDD068"/>
  </w:style>
  <w:style w:type="paragraph" w:customStyle="1" w:styleId="369B69BEFBC94B9D8E36C4BE13147FA0">
    <w:name w:val="369B69BEFBC94B9D8E36C4BE13147FA0"/>
  </w:style>
  <w:style w:type="paragraph" w:customStyle="1" w:styleId="E9CCA9C511AE43FB910E33C05DE4D274">
    <w:name w:val="E9CCA9C511AE43FB910E33C05DE4D2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D18B233345490BBE033FBDEF833D84">
    <w:name w:val="BFD18B233345490BBE033FBDEF833D84"/>
  </w:style>
  <w:style w:type="paragraph" w:customStyle="1" w:styleId="2D38B9F02AB146B7888AE95AF272ED12">
    <w:name w:val="2D38B9F02AB146B7888AE95AF272ED12"/>
  </w:style>
  <w:style w:type="paragraph" w:customStyle="1" w:styleId="BAD3C30358E146E48ECE75E810973A92">
    <w:name w:val="BAD3C30358E146E48ECE75E810973A92"/>
  </w:style>
  <w:style w:type="paragraph" w:customStyle="1" w:styleId="0AEB50468829417D888F927AD29E5B43">
    <w:name w:val="0AEB50468829417D888F927AD29E5B43"/>
  </w:style>
  <w:style w:type="paragraph" w:customStyle="1" w:styleId="0F8938635CB8416FB7A9FDDCE563E2B0">
    <w:name w:val="0F8938635CB8416FB7A9FDDCE563E2B0"/>
  </w:style>
  <w:style w:type="paragraph" w:customStyle="1" w:styleId="9B5C7156CAC04B9C90B8DE78D01291AF">
    <w:name w:val="9B5C7156CAC04B9C90B8DE78D01291AF"/>
  </w:style>
  <w:style w:type="paragraph" w:customStyle="1" w:styleId="634EAA2B38B748D690A7305CBE4DBDF5">
    <w:name w:val="634EAA2B38B748D690A7305CBE4DBDF5"/>
  </w:style>
  <w:style w:type="paragraph" w:customStyle="1" w:styleId="F96CE155CB924EDE9A5988C07BE141BF">
    <w:name w:val="F96CE155CB924EDE9A5988C07BE141BF"/>
  </w:style>
  <w:style w:type="paragraph" w:customStyle="1" w:styleId="A22F4849F2164E1DABAC1D1412255D15">
    <w:name w:val="A22F4849F2164E1DABAC1D1412255D15"/>
  </w:style>
  <w:style w:type="paragraph" w:customStyle="1" w:styleId="DD90596DF3BD4F19A0B3C72D0ADDD068">
    <w:name w:val="DD90596DF3BD4F19A0B3C72D0ADDD068"/>
  </w:style>
  <w:style w:type="paragraph" w:customStyle="1" w:styleId="369B69BEFBC94B9D8E36C4BE13147FA0">
    <w:name w:val="369B69BEFBC94B9D8E36C4BE13147FA0"/>
  </w:style>
  <w:style w:type="paragraph" w:customStyle="1" w:styleId="E9CCA9C511AE43FB910E33C05DE4D274">
    <w:name w:val="E9CCA9C511AE43FB910E33C05DE4D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</Template>
  <TotalTime>1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Microsoft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Sarah Mclinden</dc:creator>
  <cp:lastModifiedBy>Margarita Lopez</cp:lastModifiedBy>
  <cp:revision>2</cp:revision>
  <cp:lastPrinted>2002-03-20T21:04:00Z</cp:lastPrinted>
  <dcterms:created xsi:type="dcterms:W3CDTF">2014-04-07T17:37:00Z</dcterms:created>
  <dcterms:modified xsi:type="dcterms:W3CDTF">2014-04-07T17:37:00Z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